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22" w:rsidRDefault="00C55F03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SAĞLIK BEYANI FORMU (EK-3)</w:t>
      </w:r>
    </w:p>
    <w:p w:rsidR="00220F22" w:rsidRDefault="00220F22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2"/>
        <w:gridCol w:w="1559"/>
        <w:gridCol w:w="920"/>
        <w:gridCol w:w="639"/>
        <w:gridCol w:w="777"/>
        <w:gridCol w:w="3543"/>
      </w:tblGrid>
      <w:tr w:rsidR="00220F22">
        <w:trPr>
          <w:trHeight w:val="1251"/>
          <w:jc w:val="center"/>
        </w:trPr>
        <w:tc>
          <w:tcPr>
            <w:tcW w:w="18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3142F458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0F22" w:rsidRDefault="00220F22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" fillcolor="white" stroked="t" style="position:absolute;margin-left:60.5pt;margin-top:-0.4pt;width:23.2pt;height:11.95pt" wp14:anchorId="3142F458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220F22" w:rsidRDefault="00C55F0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220F22" w:rsidRDefault="00220F2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20F22">
        <w:trPr>
          <w:trHeight w:val="1403"/>
          <w:jc w:val="center"/>
        </w:trPr>
        <w:tc>
          <w:tcPr>
            <w:tcW w:w="18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20F22" w:rsidRDefault="00220F2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BDD377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0F22" w:rsidRDefault="00220F22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3" fillcolor="white" stroked="t" style="position:absolute;margin-left:60.5pt;margin-top:-0.4pt;width:23.2pt;height:11.95pt" wp14:anchorId="3BDD3771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220F22" w:rsidRDefault="00220F2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tcMar>
              <w:left w:w="108" w:type="dxa"/>
            </w:tcMar>
          </w:tcPr>
          <w:p w:rsidR="00220F22" w:rsidRDefault="00220F2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20F22">
        <w:trPr>
          <w:trHeight w:val="1403"/>
          <w:jc w:val="center"/>
        </w:trPr>
        <w:tc>
          <w:tcPr>
            <w:tcW w:w="18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20A4367E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5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0F22" w:rsidRDefault="00220F22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4" fillcolor="white" stroked="t" style="position:absolute;margin-left:60.5pt;margin-top:-0.4pt;width:23.2pt;height:11.95pt" wp14:anchorId="20A4367E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  <w:shd w:val="clear" w:color="auto" w:fill="auto"/>
            <w:tcMar>
              <w:left w:w="108" w:type="dxa"/>
            </w:tcMar>
          </w:tcPr>
          <w:p w:rsidR="00220F22" w:rsidRDefault="00220F2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20F22">
        <w:trPr>
          <w:trHeight w:val="1422"/>
          <w:jc w:val="center"/>
        </w:trPr>
        <w:tc>
          <w:tcPr>
            <w:tcW w:w="1837" w:type="dxa"/>
            <w:vMerge/>
            <w:shd w:val="clear" w:color="auto" w:fill="auto"/>
            <w:tcMar>
              <w:left w:w="108" w:type="dxa"/>
            </w:tcMar>
          </w:tcPr>
          <w:p w:rsidR="00220F22" w:rsidRDefault="00220F2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649D703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7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0F22" w:rsidRDefault="00220F22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5" fillcolor="white" stroked="t" style="position:absolute;margin-left:60.5pt;margin-top:-0.4pt;width:23.2pt;height:11.95pt" wp14:anchorId="649D703B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  <w:shd w:val="clear" w:color="auto" w:fill="auto"/>
            <w:tcMar>
              <w:left w:w="108" w:type="dxa"/>
            </w:tcMar>
          </w:tcPr>
          <w:p w:rsidR="00220F22" w:rsidRDefault="00220F2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20F22">
        <w:trPr>
          <w:trHeight w:val="976"/>
          <w:jc w:val="center"/>
        </w:trPr>
        <w:tc>
          <w:tcPr>
            <w:tcW w:w="9917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220F22">
        <w:trPr>
          <w:trHeight w:val="1985"/>
          <w:jc w:val="center"/>
        </w:trPr>
        <w:tc>
          <w:tcPr>
            <w:tcW w:w="9917" w:type="dxa"/>
            <w:gridSpan w:val="7"/>
            <w:shd w:val="clear" w:color="auto" w:fill="auto"/>
            <w:tcMar>
              <w:left w:w="108" w:type="dxa"/>
            </w:tcMar>
          </w:tcPr>
          <w:p w:rsidR="00220F22" w:rsidRDefault="00C55F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20F22" w:rsidRDefault="00C55F03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>
              <w:rPr>
                <w:rFonts w:ascii="Times New Roman" w:hAnsi="Times New Roman" w:cs="Times New Roman"/>
                <w:b/>
              </w:rPr>
              <w:t>bulunduğunu/bulunmadığını</w:t>
            </w:r>
            <w:r>
              <w:rPr>
                <w:rFonts w:ascii="Times New Roman" w:hAnsi="Times New Roman" w:cs="Times New Roman"/>
              </w:rPr>
              <w:t xml:space="preserve"> beyan ederim. 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/..…./2021</w:t>
            </w:r>
          </w:p>
          <w:p w:rsidR="00220F22" w:rsidRDefault="00220F22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F22">
        <w:trPr>
          <w:trHeight w:val="696"/>
          <w:jc w:val="center"/>
        </w:trPr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</w:t>
            </w:r>
            <w:r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220F22" w:rsidRDefault="00220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20F22" w:rsidRDefault="00220F2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20F22">
        <w:trPr>
          <w:trHeight w:val="850"/>
          <w:jc w:val="center"/>
        </w:trPr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20F22" w:rsidRDefault="00C55F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20F22" w:rsidRDefault="00220F2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220F22" w:rsidRDefault="00220F2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20F22" w:rsidRDefault="00220F2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220F22" w:rsidRDefault="00220F22">
      <w:pPr>
        <w:pStyle w:val="AralkYok"/>
      </w:pPr>
    </w:p>
    <w:sectPr w:rsidR="00220F22">
      <w:headerReference w:type="default" r:id="rId7"/>
      <w:pgSz w:w="11906" w:h="16838"/>
      <w:pgMar w:top="851" w:right="993" w:bottom="510" w:left="851" w:header="737" w:footer="0" w:gutter="0"/>
      <w:pgBorders>
        <w:top w:val="double" w:sz="4" w:space="11" w:color="FF0000"/>
        <w:left w:val="double" w:sz="4" w:space="24" w:color="FF0000"/>
        <w:bottom w:val="double" w:sz="4" w:space="0" w:color="FF0000"/>
        <w:right w:val="double" w:sz="4" w:space="17" w:color="FF0000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03" w:rsidRDefault="00C55F03">
      <w:r>
        <w:separator/>
      </w:r>
    </w:p>
  </w:endnote>
  <w:endnote w:type="continuationSeparator" w:id="0">
    <w:p w:rsidR="00C55F03" w:rsidRDefault="00C5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03" w:rsidRDefault="00C55F03">
      <w:r>
        <w:separator/>
      </w:r>
    </w:p>
  </w:footnote>
  <w:footnote w:type="continuationSeparator" w:id="0">
    <w:p w:rsidR="00C55F03" w:rsidRDefault="00C5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22" w:rsidRDefault="00C55F03">
    <w:pPr>
      <w:pStyle w:val="stBilgi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3665" simplePos="0" relativeHeight="2" behindDoc="1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3060" cy="686435"/>
              <wp:effectExtent l="0" t="0" r="9525" b="0"/>
              <wp:wrapNone/>
              <wp:docPr id="9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32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220F22" w:rsidRDefault="00C55F03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220F22" w:rsidRDefault="00C55F03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ADALET BAKANLIĞI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etin Kutusu 3" fillcolor="white" stroked="f" style="position:absolute;margin-left:77.6pt;margin-top:11.15pt;width:327.7pt;height:53.95pt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000000"/>
                        <w:sz w:val="24"/>
                        <w:szCs w:val="24"/>
                      </w:rPr>
                      <w:t>T.C.</w:t>
                    </w:r>
                  </w:p>
                  <w:p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000000"/>
                        <w:sz w:val="24"/>
                        <w:szCs w:val="24"/>
                      </w:rPr>
                      <w:t>ADALET BAKANLIĞI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863600" cy="863600"/>
          <wp:effectExtent l="0" t="0" r="0" b="0"/>
          <wp:docPr id="11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sim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</w:t>
    </w:r>
  </w:p>
  <w:p w:rsidR="00220F22" w:rsidRDefault="00220F22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22"/>
    <w:rsid w:val="00220F22"/>
    <w:rsid w:val="00C55F03"/>
    <w:rsid w:val="00D0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75AD7-27EB-4A66-A9F0-355971F1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nternetBalants">
    <w:name w:val="İnternet Bağlantısı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FD47D4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67BF4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1">
    <w:name w:val="1"/>
    <w:basedOn w:val="Normal"/>
    <w:qFormat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uiPriority w:val="99"/>
    <w:unhideWhenUsed/>
    <w:rsid w:val="00FA649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paragraph" w:styleId="AralkYok">
    <w:name w:val="No Spacing"/>
    <w:link w:val="AralkYokChar"/>
    <w:qFormat/>
    <w:rsid w:val="009F0ABD"/>
  </w:style>
  <w:style w:type="paragraph" w:customStyle="1" w:styleId="Default">
    <w:name w:val="Default"/>
    <w:qFormat/>
    <w:rsid w:val="007326D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67BF4"/>
    <w:rPr>
      <w:rFonts w:ascii="Segoe UI" w:hAnsi="Segoe UI" w:cs="Segoe UI"/>
      <w:sz w:val="18"/>
      <w:szCs w:val="18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39"/>
    <w:rsid w:val="0061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1420-60CC-483E-AEA9-4BC0BDC0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 GÜLŞEN 97210</dc:creator>
  <dc:description/>
  <cp:lastModifiedBy>Ahmed Yılmaz KORKMAZ 125745</cp:lastModifiedBy>
  <cp:revision>2</cp:revision>
  <cp:lastPrinted>2021-02-10T09:04:00Z</cp:lastPrinted>
  <dcterms:created xsi:type="dcterms:W3CDTF">2021-02-26T13:15:00Z</dcterms:created>
  <dcterms:modified xsi:type="dcterms:W3CDTF">2021-02-26T13:15:00Z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