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1F" w:rsidRDefault="002F2A6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SAĞLIK BEYANI FORMU (EK-3)</w:t>
      </w:r>
    </w:p>
    <w:p w:rsidR="001C271F" w:rsidRDefault="001C271F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2"/>
        <w:gridCol w:w="1559"/>
        <w:gridCol w:w="920"/>
        <w:gridCol w:w="639"/>
        <w:gridCol w:w="777"/>
        <w:gridCol w:w="3543"/>
      </w:tblGrid>
      <w:tr w:rsidR="001C271F">
        <w:trPr>
          <w:trHeight w:val="1251"/>
          <w:jc w:val="center"/>
        </w:trPr>
        <w:tc>
          <w:tcPr>
            <w:tcW w:w="18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C271F" w:rsidRDefault="002F2A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C271F" w:rsidRDefault="002F2A6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3142F458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1C271F" w:rsidRDefault="001C271F"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Metin Kutusu 1" fillcolor="white" stroked="t" style="position:absolute;margin-left:60.5pt;margin-top:-0.4pt;width:23.2pt;height:11.95pt" wp14:anchorId="3142F458">
                      <w10:wrap type="non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C271F" w:rsidRDefault="002F2A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1C271F" w:rsidRDefault="002F2A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1C271F" w:rsidRDefault="001C271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C271F">
        <w:trPr>
          <w:trHeight w:val="1403"/>
          <w:jc w:val="center"/>
        </w:trPr>
        <w:tc>
          <w:tcPr>
            <w:tcW w:w="18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C271F" w:rsidRDefault="001C271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C271F" w:rsidRDefault="002F2A6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3BDD377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1C271F" w:rsidRDefault="001C271F"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Metin Kutusu 13" fillcolor="white" stroked="t" style="position:absolute;margin-left:60.5pt;margin-top:-0.4pt;width:23.2pt;height:11.95pt" wp14:anchorId="3BDD3771">
                      <w10:wrap type="non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1C271F" w:rsidRDefault="001C271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tcMar>
              <w:left w:w="108" w:type="dxa"/>
            </w:tcMar>
          </w:tcPr>
          <w:p w:rsidR="001C271F" w:rsidRDefault="001C271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C271F">
        <w:trPr>
          <w:trHeight w:val="1403"/>
          <w:jc w:val="center"/>
        </w:trPr>
        <w:tc>
          <w:tcPr>
            <w:tcW w:w="18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C271F" w:rsidRDefault="002F2A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C271F" w:rsidRDefault="002F2A6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20A4367E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5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1C271F" w:rsidRDefault="001C271F"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Metin Kutusu 14" fillcolor="white" stroked="t" style="position:absolute;margin-left:60.5pt;margin-top:-0.4pt;width:23.2pt;height:11.95pt" wp14:anchorId="20A4367E">
                      <w10:wrap type="non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C271F" w:rsidRDefault="002F2A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  <w:shd w:val="clear" w:color="auto" w:fill="auto"/>
            <w:tcMar>
              <w:left w:w="108" w:type="dxa"/>
            </w:tcMar>
          </w:tcPr>
          <w:p w:rsidR="001C271F" w:rsidRDefault="001C271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C271F">
        <w:trPr>
          <w:trHeight w:val="1422"/>
          <w:jc w:val="center"/>
        </w:trPr>
        <w:tc>
          <w:tcPr>
            <w:tcW w:w="1837" w:type="dxa"/>
            <w:vMerge/>
            <w:shd w:val="clear" w:color="auto" w:fill="auto"/>
            <w:tcMar>
              <w:left w:w="108" w:type="dxa"/>
            </w:tcMar>
          </w:tcPr>
          <w:p w:rsidR="001C271F" w:rsidRDefault="001C271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C271F" w:rsidRDefault="002F2A6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649D703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7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1C271F" w:rsidRDefault="001C271F"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Metin Kutusu 15" fillcolor="white" stroked="t" style="position:absolute;margin-left:60.5pt;margin-top:-0.4pt;width:23.2pt;height:11.95pt" wp14:anchorId="649D703B">
                      <w10:wrap type="non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C271F" w:rsidRDefault="002F2A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  <w:shd w:val="clear" w:color="auto" w:fill="auto"/>
            <w:tcMar>
              <w:left w:w="108" w:type="dxa"/>
            </w:tcMar>
          </w:tcPr>
          <w:p w:rsidR="001C271F" w:rsidRDefault="001C271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C271F">
        <w:trPr>
          <w:trHeight w:val="976"/>
          <w:jc w:val="center"/>
        </w:trPr>
        <w:tc>
          <w:tcPr>
            <w:tcW w:w="9917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1C271F" w:rsidRDefault="002F2A6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1C271F">
        <w:trPr>
          <w:trHeight w:val="1985"/>
          <w:jc w:val="center"/>
        </w:trPr>
        <w:tc>
          <w:tcPr>
            <w:tcW w:w="9917" w:type="dxa"/>
            <w:gridSpan w:val="7"/>
            <w:shd w:val="clear" w:color="auto" w:fill="auto"/>
            <w:tcMar>
              <w:left w:w="108" w:type="dxa"/>
            </w:tcMar>
          </w:tcPr>
          <w:p w:rsidR="001C271F" w:rsidRDefault="002F2A6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1C271F" w:rsidRDefault="002F2A6A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>
              <w:rPr>
                <w:rFonts w:ascii="Times New Roman" w:hAnsi="Times New Roman" w:cs="Times New Roman"/>
                <w:b/>
              </w:rPr>
              <w:t>bulunduğunu/bulunmadığını</w:t>
            </w:r>
            <w:r>
              <w:rPr>
                <w:rFonts w:ascii="Times New Roman" w:hAnsi="Times New Roman" w:cs="Times New Roman"/>
              </w:rPr>
              <w:t xml:space="preserve"> beyan ederim.   </w:t>
            </w:r>
            <w:proofErr w:type="gramStart"/>
            <w:r w:rsidR="00FE1C9C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FE1C9C">
              <w:rPr>
                <w:rFonts w:ascii="Times New Roman" w:hAnsi="Times New Roman" w:cs="Times New Roman"/>
                <w:color w:val="000000"/>
              </w:rPr>
              <w:t>/..…./2023</w:t>
            </w:r>
            <w:bookmarkStart w:id="0" w:name="_GoBack"/>
            <w:bookmarkEnd w:id="0"/>
          </w:p>
          <w:p w:rsidR="001C271F" w:rsidRDefault="001C271F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271F">
        <w:trPr>
          <w:trHeight w:val="696"/>
          <w:jc w:val="center"/>
        </w:trPr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C271F" w:rsidRDefault="002F2A6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</w:tcPr>
          <w:p w:rsidR="001C271F" w:rsidRDefault="001C271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C271F" w:rsidRDefault="002F2A6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C271F" w:rsidRDefault="001C271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C271F">
        <w:trPr>
          <w:trHeight w:val="850"/>
          <w:jc w:val="center"/>
        </w:trPr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C271F" w:rsidRDefault="002F2A6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C271F" w:rsidRDefault="001C271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1C271F" w:rsidRDefault="001C271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C271F" w:rsidRDefault="001C271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1C271F" w:rsidRDefault="001C271F">
      <w:pPr>
        <w:pStyle w:val="AralkYok"/>
      </w:pPr>
    </w:p>
    <w:sectPr w:rsidR="001C271F">
      <w:headerReference w:type="default" r:id="rId7"/>
      <w:pgSz w:w="11906" w:h="16838"/>
      <w:pgMar w:top="851" w:right="993" w:bottom="510" w:left="851" w:header="737" w:footer="0" w:gutter="0"/>
      <w:pgBorders>
        <w:top w:val="double" w:sz="4" w:space="11" w:color="FF0000"/>
        <w:left w:val="double" w:sz="4" w:space="24" w:color="FF0000"/>
        <w:bottom w:val="double" w:sz="4" w:space="0" w:color="FF0000"/>
        <w:right w:val="double" w:sz="4" w:space="17" w:color="FF0000"/>
      </w:pgBorders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CF" w:rsidRDefault="00CC0ECF">
      <w:r>
        <w:separator/>
      </w:r>
    </w:p>
  </w:endnote>
  <w:endnote w:type="continuationSeparator" w:id="0">
    <w:p w:rsidR="00CC0ECF" w:rsidRDefault="00CC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CF" w:rsidRDefault="00CC0ECF">
      <w:r>
        <w:separator/>
      </w:r>
    </w:p>
  </w:footnote>
  <w:footnote w:type="continuationSeparator" w:id="0">
    <w:p w:rsidR="00CC0ECF" w:rsidRDefault="00CC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1F" w:rsidRDefault="002F2A6A">
    <w:pPr>
      <w:pStyle w:val="stBilgi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3665" simplePos="0" relativeHeight="2" behindDoc="1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3060" cy="686435"/>
              <wp:effectExtent l="0" t="0" r="9525" b="0"/>
              <wp:wrapNone/>
              <wp:docPr id="9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32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1C271F" w:rsidRDefault="002F2A6A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1C271F" w:rsidRDefault="002F2A6A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ADALET BAKANLIĞI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etin Kutusu 3" fillcolor="white" stroked="f" style="position:absolute;margin-left:77.6pt;margin-top:11.15pt;width:327.7pt;height:53.95pt">
              <w10:wrap type="squar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b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color w:val="000000"/>
                        <w:sz w:val="24"/>
                        <w:szCs w:val="24"/>
                      </w:rPr>
                      <w:t>T.C.</w:t>
                    </w:r>
                  </w:p>
                  <w:p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b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color w:val="000000"/>
                        <w:sz w:val="24"/>
                        <w:szCs w:val="24"/>
                      </w:rPr>
                      <w:t>ADALET BAKANLIĞI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>
          <wp:extent cx="863600" cy="863600"/>
          <wp:effectExtent l="0" t="0" r="0" b="0"/>
          <wp:docPr id="11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esim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</w:t>
    </w:r>
  </w:p>
  <w:p w:rsidR="001C271F" w:rsidRDefault="001C271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1F"/>
    <w:rsid w:val="001A2820"/>
    <w:rsid w:val="001C271F"/>
    <w:rsid w:val="002F2A6A"/>
    <w:rsid w:val="008E60D6"/>
    <w:rsid w:val="00CC0ECF"/>
    <w:rsid w:val="00D34BDA"/>
    <w:rsid w:val="00F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CCAF"/>
  <w15:docId w15:val="{51BFB746-F9E0-4F94-AAD1-50DA70AC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nternetBalants">
    <w:name w:val="İnternet Bağlantısı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FD47D4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67BF4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1">
    <w:name w:val="1"/>
    <w:basedOn w:val="Normal"/>
    <w:qFormat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uiPriority w:val="99"/>
    <w:unhideWhenUsed/>
    <w:rsid w:val="00FA649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paragraph" w:styleId="AralkYok">
    <w:name w:val="No Spacing"/>
    <w:link w:val="AralkYokChar"/>
    <w:qFormat/>
    <w:rsid w:val="009F0ABD"/>
  </w:style>
  <w:style w:type="paragraph" w:customStyle="1" w:styleId="Default">
    <w:name w:val="Default"/>
    <w:qFormat/>
    <w:rsid w:val="007326D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67BF4"/>
    <w:rPr>
      <w:rFonts w:ascii="Segoe UI" w:hAnsi="Segoe UI" w:cs="Segoe UI"/>
      <w:sz w:val="18"/>
      <w:szCs w:val="18"/>
    </w:rPr>
  </w:style>
  <w:style w:type="paragraph" w:customStyle="1" w:styleId="ereveerii">
    <w:name w:val="Çerçeve İçeriği"/>
    <w:basedOn w:val="Normal"/>
    <w:qFormat/>
  </w:style>
  <w:style w:type="table" w:styleId="TabloKlavuzu">
    <w:name w:val="Table Grid"/>
    <w:basedOn w:val="NormalTablo"/>
    <w:uiPriority w:val="39"/>
    <w:rsid w:val="0061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C1383-DAA1-4CB7-9040-32563591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 GÜLŞEN 97210</dc:creator>
  <dc:description/>
  <cp:lastModifiedBy>Osman ÜRESİN 93983</cp:lastModifiedBy>
  <cp:revision>6</cp:revision>
  <cp:lastPrinted>2023-06-12T07:29:00Z</cp:lastPrinted>
  <dcterms:created xsi:type="dcterms:W3CDTF">2022-05-13T12:59:00Z</dcterms:created>
  <dcterms:modified xsi:type="dcterms:W3CDTF">2023-06-12T07:29:00Z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