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89B" w:rsidRPr="00720A30" w:rsidRDefault="00CA53FE" w:rsidP="00CA53FE">
      <w:pPr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720A3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T.K. 21/2</w:t>
      </w:r>
    </w:p>
    <w:p w:rsidR="0061489B" w:rsidRDefault="003067E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UZLAŞTIRMA DAVETİYESİ</w:t>
      </w:r>
    </w:p>
    <w:p w:rsidR="0061489B" w:rsidRDefault="003067ED">
      <w:pPr>
        <w:pStyle w:val="AralkYok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1489B" w:rsidRPr="00720A30" w:rsidRDefault="003067ED">
      <w:pPr>
        <w:pStyle w:val="AralkYok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_DdeLink__44_778702312"/>
      <w:r w:rsidRPr="00720A30">
        <w:rPr>
          <w:rFonts w:ascii="Times New Roman" w:hAnsi="Times New Roman" w:cs="Times New Roman"/>
          <w:b/>
          <w:bCs/>
          <w:color w:val="FF0000"/>
          <w:sz w:val="24"/>
          <w:szCs w:val="24"/>
        </w:rPr>
        <w:t>ŞÜPHELİ/SANIK/MAĞDUR/MÜŞTEKİ - Kanunu Temsilcisi</w:t>
      </w:r>
      <w:bookmarkEnd w:id="0"/>
      <w:r w:rsidRPr="00720A3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ADI SOYADI</w:t>
      </w:r>
    </w:p>
    <w:p w:rsidR="0061489B" w:rsidRDefault="006148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89B" w:rsidRDefault="003067ED">
      <w:pPr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Uzlaştırma No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674">
        <w:rPr>
          <w:rFonts w:ascii="Times New Roman" w:hAnsi="Times New Roman" w:cs="Times New Roman"/>
          <w:sz w:val="24"/>
          <w:szCs w:val="24"/>
        </w:rPr>
        <w:t>2024/</w:t>
      </w:r>
    </w:p>
    <w:p w:rsidR="00924674" w:rsidRDefault="003067ED">
      <w:pPr>
        <w:spacing w:after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Soruşturma No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24674">
        <w:rPr>
          <w:rFonts w:ascii="Times New Roman" w:hAnsi="Times New Roman" w:cs="Times New Roman"/>
          <w:sz w:val="24"/>
          <w:szCs w:val="24"/>
        </w:rPr>
        <w:t>24/</w:t>
      </w:r>
    </w:p>
    <w:p w:rsidR="0061489B" w:rsidRDefault="003067ED" w:rsidP="00924674">
      <w:pPr>
        <w:spacing w:after="113"/>
        <w:ind w:firstLine="709"/>
        <w:jc w:val="both"/>
      </w:pPr>
      <w:proofErr w:type="gramStart"/>
      <w:r w:rsidRPr="00720A30">
        <w:rPr>
          <w:rFonts w:ascii="Times New Roman" w:hAnsi="Times New Roman" w:cs="Times New Roman"/>
          <w:b/>
          <w:bCs/>
          <w:color w:val="FF0000"/>
          <w:sz w:val="24"/>
          <w:szCs w:val="24"/>
        </w:rPr>
        <w:t>veya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Mahkeme Esas No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924674">
        <w:rPr>
          <w:rFonts w:ascii="Times New Roman" w:hAnsi="Times New Roman" w:cs="Times New Roman"/>
          <w:sz w:val="24"/>
          <w:szCs w:val="24"/>
        </w:rPr>
        <w:t>024/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24674" w:rsidRPr="00720A30">
        <w:rPr>
          <w:rFonts w:ascii="Times New Roman" w:hAnsi="Times New Roman" w:cs="Times New Roman"/>
          <w:color w:val="FF0000"/>
          <w:sz w:val="24"/>
          <w:szCs w:val="24"/>
        </w:rPr>
        <w:t>Yalova</w:t>
      </w:r>
      <w:r w:rsidRPr="00720A30">
        <w:rPr>
          <w:rFonts w:ascii="Times New Roman" w:hAnsi="Times New Roman" w:cs="Times New Roman"/>
          <w:color w:val="FF0000"/>
          <w:sz w:val="24"/>
          <w:szCs w:val="24"/>
        </w:rPr>
        <w:t xml:space="preserve"> ... Ceza Mahkemesi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1489B" w:rsidRDefault="003067ED">
      <w:pPr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1489B" w:rsidRDefault="003067ED">
      <w:pPr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924674">
        <w:rPr>
          <w:rFonts w:ascii="Times New Roman" w:hAnsi="Times New Roman" w:cs="Times New Roman"/>
          <w:sz w:val="24"/>
          <w:szCs w:val="24"/>
        </w:rPr>
        <w:t>Yalova</w:t>
      </w:r>
      <w:r>
        <w:rPr>
          <w:rFonts w:ascii="Times New Roman" w:hAnsi="Times New Roman" w:cs="Times New Roman"/>
          <w:sz w:val="24"/>
          <w:szCs w:val="24"/>
        </w:rPr>
        <w:t xml:space="preserve"> Cumhuriyet Başsavcılığı Uzlaştırma Bürosu tarafından Ceza Muhakemeleri Kanununun 253. Maddesi ve ilgili yönetmelikler uyarınca </w:t>
      </w:r>
      <w:proofErr w:type="spellStart"/>
      <w:r>
        <w:rPr>
          <w:rFonts w:ascii="Times New Roman" w:hAnsi="Times New Roman" w:cs="Times New Roman"/>
          <w:sz w:val="24"/>
          <w:szCs w:val="24"/>
        </w:rPr>
        <w:t>uzlaştırmacı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olarak  görevlendirilmem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nedeniyle;</w:t>
      </w:r>
    </w:p>
    <w:p w:rsidR="0061489B" w:rsidRDefault="003067ED">
      <w:pPr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924674">
        <w:rPr>
          <w:rFonts w:ascii="Times New Roman" w:hAnsi="Times New Roman" w:cs="Times New Roman"/>
          <w:sz w:val="24"/>
          <w:szCs w:val="24"/>
        </w:rPr>
        <w:t>Yalova</w:t>
      </w:r>
      <w:r>
        <w:rPr>
          <w:rFonts w:ascii="Times New Roman" w:hAnsi="Times New Roman" w:cs="Times New Roman"/>
          <w:sz w:val="24"/>
          <w:szCs w:val="24"/>
        </w:rPr>
        <w:t xml:space="preserve"> Cumhuriyet Başsavcılığının </w:t>
      </w:r>
      <w:r w:rsidR="00924674">
        <w:rPr>
          <w:rFonts w:ascii="Times New Roman" w:hAnsi="Times New Roman" w:cs="Times New Roman"/>
          <w:sz w:val="24"/>
          <w:szCs w:val="24"/>
        </w:rPr>
        <w:t>yukarıda yazılı</w:t>
      </w:r>
      <w:r>
        <w:rPr>
          <w:rFonts w:ascii="Times New Roman" w:hAnsi="Times New Roman" w:cs="Times New Roman"/>
          <w:sz w:val="24"/>
          <w:szCs w:val="24"/>
        </w:rPr>
        <w:t xml:space="preserve"> dosyasında </w:t>
      </w:r>
      <w:r w:rsidRPr="00720A30">
        <w:rPr>
          <w:rFonts w:ascii="Times New Roman" w:hAnsi="Times New Roman" w:cs="Times New Roman"/>
          <w:b/>
          <w:bCs/>
          <w:color w:val="FF0000"/>
          <w:sz w:val="24"/>
          <w:szCs w:val="24"/>
        </w:rPr>
        <w:t>ŞÜPHELİ/SANIK/MAĞDUR/MÜŞTEKİ - Kanunu Temsilcisi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sıfatıyla yer almakta olduğunuz anlaşılmış olup, iş bu uzlaştırma davetiyesini tebliğ aldıktan itibaren </w:t>
      </w:r>
      <w:r w:rsidR="007114D0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114D0">
        <w:rPr>
          <w:rFonts w:ascii="Times New Roman" w:hAnsi="Times New Roman" w:cs="Times New Roman"/>
          <w:b/>
          <w:bCs/>
          <w:sz w:val="24"/>
          <w:szCs w:val="24"/>
        </w:rPr>
        <w:t>yedi</w:t>
      </w: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) gün içerisinde </w:t>
      </w:r>
      <w:r>
        <w:rPr>
          <w:rFonts w:ascii="Times New Roman" w:hAnsi="Times New Roman" w:cs="Times New Roman"/>
          <w:sz w:val="24"/>
          <w:szCs w:val="24"/>
        </w:rPr>
        <w:t xml:space="preserve">adıma kayıtlı </w:t>
      </w:r>
      <w:r w:rsidRPr="00720A3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 5XX XXX XX </w:t>
      </w:r>
      <w:proofErr w:type="spellStart"/>
      <w:r w:rsidRPr="00720A30">
        <w:rPr>
          <w:rFonts w:ascii="Times New Roman" w:hAnsi="Times New Roman" w:cs="Times New Roman"/>
          <w:b/>
          <w:bCs/>
          <w:color w:val="FF0000"/>
          <w:sz w:val="24"/>
          <w:szCs w:val="24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telefon ile irtibata geçmeniz yahut halen </w:t>
      </w:r>
      <w:proofErr w:type="spellStart"/>
      <w:r>
        <w:rPr>
          <w:rFonts w:ascii="Times New Roman" w:hAnsi="Times New Roman" w:cs="Times New Roman"/>
          <w:sz w:val="24"/>
          <w:szCs w:val="24"/>
        </w:rPr>
        <w:t>uzlaştırmacı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olarak görev yapmış olduğum </w:t>
      </w:r>
      <w:r w:rsidR="00924674">
        <w:rPr>
          <w:rFonts w:ascii="Times New Roman" w:hAnsi="Times New Roman" w:cs="Times New Roman"/>
          <w:sz w:val="24"/>
          <w:szCs w:val="24"/>
        </w:rPr>
        <w:t>Yalova</w:t>
      </w:r>
      <w:r>
        <w:rPr>
          <w:rFonts w:ascii="Times New Roman" w:hAnsi="Times New Roman" w:cs="Times New Roman"/>
          <w:sz w:val="24"/>
          <w:szCs w:val="24"/>
        </w:rPr>
        <w:t xml:space="preserve"> Adliyesi Cumhuriyet Başsavcılığı Uzlaştırma Kalemine müracaat etmeniz, irtibata geçmediğiniz veya müracaat etmediğiniz takdirde uzlaşma teklifini kabul etmemiş sayılacağınız ve buna dair tarafımca tutanak düzenlenerek dosyanın iade edileceği hususlarında,</w:t>
      </w:r>
    </w:p>
    <w:p w:rsidR="0061489B" w:rsidRDefault="003067ED">
      <w:pPr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Bilgilerinize rica olunur. </w:t>
      </w:r>
      <w:r w:rsidRPr="00720A30">
        <w:rPr>
          <w:rFonts w:ascii="Times New Roman" w:hAnsi="Times New Roman" w:cs="Times New Roman"/>
          <w:b/>
          <w:bCs/>
          <w:color w:val="FF0000"/>
          <w:sz w:val="24"/>
          <w:szCs w:val="24"/>
        </w:rPr>
        <w:t>TARİH</w:t>
      </w:r>
    </w:p>
    <w:p w:rsidR="0061489B" w:rsidRDefault="006148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4674" w:rsidRPr="00720A30" w:rsidRDefault="00924674" w:rsidP="00924674">
      <w:pPr>
        <w:spacing w:after="113"/>
        <w:ind w:left="5102"/>
        <w:jc w:val="center"/>
        <w:rPr>
          <w:rFonts w:ascii="Times New Roman" w:hAnsi="Times New Roman" w:cs="Times New Roman"/>
          <w:b/>
          <w:bCs/>
          <w:color w:val="FF0000"/>
          <w:sz w:val="24"/>
        </w:rPr>
      </w:pPr>
      <w:r w:rsidRPr="00720A30">
        <w:rPr>
          <w:rFonts w:ascii="Times New Roman" w:hAnsi="Times New Roman" w:cs="Times New Roman"/>
          <w:b/>
          <w:bCs/>
          <w:color w:val="FF0000"/>
          <w:sz w:val="24"/>
        </w:rPr>
        <w:t>Tayfun TURP</w:t>
      </w:r>
    </w:p>
    <w:p w:rsidR="0061489B" w:rsidRPr="00720A30" w:rsidRDefault="00924674" w:rsidP="007F7B48">
      <w:pPr>
        <w:spacing w:after="113"/>
        <w:ind w:left="5102"/>
        <w:jc w:val="center"/>
        <w:rPr>
          <w:color w:val="FF0000"/>
        </w:rPr>
      </w:pPr>
      <w:proofErr w:type="spellStart"/>
      <w:r w:rsidRPr="00720A30">
        <w:rPr>
          <w:rFonts w:ascii="Times New Roman" w:hAnsi="Times New Roman" w:cs="Times New Roman"/>
          <w:b/>
          <w:bCs/>
          <w:color w:val="FF0000"/>
          <w:sz w:val="24"/>
        </w:rPr>
        <w:t>Uzlaştırmacı</w:t>
      </w:r>
      <w:proofErr w:type="spellEnd"/>
      <w:r w:rsidRPr="00720A30">
        <w:rPr>
          <w:rFonts w:ascii="Times New Roman" w:hAnsi="Times New Roman" w:cs="Times New Roman"/>
          <w:b/>
          <w:bCs/>
          <w:color w:val="FF0000"/>
          <w:sz w:val="24"/>
        </w:rPr>
        <w:t xml:space="preserve"> - 141258</w:t>
      </w:r>
      <w:r w:rsidR="003067ED" w:rsidRPr="00720A3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</w:t>
      </w:r>
    </w:p>
    <w:p w:rsidR="0061489B" w:rsidRDefault="0061489B">
      <w:pPr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489B" w:rsidRPr="00720A30" w:rsidRDefault="003067ED">
      <w:pPr>
        <w:rPr>
          <w:rFonts w:ascii="Times New Roman" w:hAnsi="Times New Roman"/>
          <w:b/>
          <w:bCs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Uzlaştırmacı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Tel :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0A30">
        <w:rPr>
          <w:rFonts w:ascii="Times New Roman" w:hAnsi="Times New Roman"/>
          <w:b/>
          <w:bCs/>
          <w:color w:val="FF0000"/>
          <w:sz w:val="24"/>
          <w:szCs w:val="24"/>
        </w:rPr>
        <w:t>05</w:t>
      </w:r>
    </w:p>
    <w:sectPr w:rsidR="0061489B" w:rsidRPr="00720A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CB5" w:rsidRDefault="00C55CB5" w:rsidP="00042E09">
      <w:pPr>
        <w:spacing w:after="0" w:line="240" w:lineRule="auto"/>
      </w:pPr>
      <w:r>
        <w:separator/>
      </w:r>
    </w:p>
  </w:endnote>
  <w:endnote w:type="continuationSeparator" w:id="0">
    <w:p w:rsidR="00C55CB5" w:rsidRDefault="00C55CB5" w:rsidP="0004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E09" w:rsidRDefault="00042E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E09" w:rsidRDefault="00042E0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E09" w:rsidRDefault="00042E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CB5" w:rsidRDefault="00C55CB5" w:rsidP="00042E09">
      <w:pPr>
        <w:spacing w:after="0" w:line="240" w:lineRule="auto"/>
      </w:pPr>
      <w:r>
        <w:separator/>
      </w:r>
    </w:p>
  </w:footnote>
  <w:footnote w:type="continuationSeparator" w:id="0">
    <w:p w:rsidR="00C55CB5" w:rsidRDefault="00C55CB5" w:rsidP="00042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E09" w:rsidRDefault="00C55CB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767907" o:spid="_x0000_s2050" type="#_x0000_t136" style="position:absolute;margin-left:0;margin-top:0;width:592.1pt;height:47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YALOVA UZLAŞTIRMA BÜROS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E09" w:rsidRDefault="00C55CB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767908" o:spid="_x0000_s2051" type="#_x0000_t136" style="position:absolute;margin-left:0;margin-top:0;width:592.1pt;height:47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YALOVA UZLAŞTIRMA BÜROS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E09" w:rsidRDefault="00C55CB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767906" o:spid="_x0000_s2049" type="#_x0000_t136" style="position:absolute;margin-left:0;margin-top:0;width:592.1pt;height:47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YALOVA UZLAŞTIRMA BÜROS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9B"/>
    <w:rsid w:val="00042E09"/>
    <w:rsid w:val="000928D1"/>
    <w:rsid w:val="003067ED"/>
    <w:rsid w:val="0061489B"/>
    <w:rsid w:val="007114D0"/>
    <w:rsid w:val="00720A30"/>
    <w:rsid w:val="007F7B48"/>
    <w:rsid w:val="00924674"/>
    <w:rsid w:val="00C55CB5"/>
    <w:rsid w:val="00CA53FE"/>
    <w:rsid w:val="00EE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8EB51D"/>
  <w15:docId w15:val="{F3C691F5-6C2F-4238-B86C-C82C71C4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sz w:val="24"/>
        <w:szCs w:val="24"/>
        <w:lang w:val="tr-T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858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Balk2">
    <w:name w:val="heading 2"/>
    <w:basedOn w:val="Balk"/>
    <w:qFormat/>
    <w:pPr>
      <w:spacing w:before="200"/>
      <w:outlineLvl w:val="1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qFormat/>
    <w:rPr>
      <w:rFonts w:ascii="Segoe UI" w:eastAsia="Calibri" w:hAnsi="Segoe UI" w:cs="Segoe UI"/>
      <w:color w:val="00000A"/>
      <w:sz w:val="18"/>
      <w:szCs w:val="18"/>
      <w:lang w:eastAsia="en-US" w:bidi="ar-SA"/>
    </w:rPr>
  </w:style>
  <w:style w:type="character" w:customStyle="1" w:styleId="VarsaylanParagrafYazTipi1">
    <w:name w:val="Varsayılan Paragraf Yazı Tipi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DipnotSabitleyicisi">
    <w:name w:val="Dipnot Sabitleyicisi"/>
    <w:rPr>
      <w:vertAlign w:val="superscript"/>
    </w:rPr>
  </w:style>
  <w:style w:type="character" w:customStyle="1" w:styleId="DipnotKarakterleri">
    <w:name w:val="Dipnot Karakterleri"/>
    <w:qFormat/>
  </w:style>
  <w:style w:type="paragraph" w:customStyle="1" w:styleId="Balk">
    <w:name w:val="Başlık"/>
    <w:basedOn w:val="Normal"/>
    <w:next w:val="GvdeMetni"/>
    <w:qFormat/>
    <w:rsid w:val="00FD485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rsid w:val="00FD4858"/>
    <w:pPr>
      <w:spacing w:after="140" w:line="288" w:lineRule="auto"/>
    </w:pPr>
  </w:style>
  <w:style w:type="paragraph" w:styleId="Liste">
    <w:name w:val="List"/>
    <w:basedOn w:val="GvdeMetni"/>
    <w:rsid w:val="00FD4858"/>
    <w:rPr>
      <w:rFonts w:ascii="Times New Roman" w:hAnsi="Times New Roman" w:cs="Mangal"/>
    </w:rPr>
  </w:style>
  <w:style w:type="paragraph" w:customStyle="1" w:styleId="ResimYazs1">
    <w:name w:val="Resim Yazısı1"/>
    <w:basedOn w:val="Normal"/>
    <w:qFormat/>
    <w:rsid w:val="00FD4858"/>
    <w:pPr>
      <w:suppressLineNumbers/>
      <w:spacing w:before="120" w:after="120"/>
    </w:pPr>
    <w:rPr>
      <w:rFonts w:ascii="Times New Roman" w:hAnsi="Times New Roman" w:cs="Mangal"/>
      <w:i/>
      <w:iCs/>
      <w:sz w:val="20"/>
      <w:szCs w:val="24"/>
    </w:rPr>
  </w:style>
  <w:style w:type="paragraph" w:customStyle="1" w:styleId="Dizin">
    <w:name w:val="Dizin"/>
    <w:basedOn w:val="Normal"/>
    <w:qFormat/>
    <w:rsid w:val="00FD4858"/>
    <w:pPr>
      <w:suppressLineNumbers/>
    </w:pPr>
    <w:rPr>
      <w:rFonts w:ascii="Times New Roman" w:hAnsi="Times New Roman" w:cs="Mangal"/>
    </w:rPr>
  </w:style>
  <w:style w:type="paragraph" w:styleId="AralkYok">
    <w:name w:val="No Spacing"/>
    <w:uiPriority w:val="1"/>
    <w:qFormat/>
    <w:rsid w:val="00D51F90"/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0"/>
      <w:szCs w:val="24"/>
    </w:rPr>
  </w:style>
  <w:style w:type="paragraph" w:styleId="BalonMetni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widowControl w:val="0"/>
      <w:suppressAutoHyphens/>
    </w:pPr>
    <w:rPr>
      <w:rFonts w:cs="Mangal"/>
      <w:color w:val="000000"/>
    </w:rPr>
  </w:style>
  <w:style w:type="paragraph" w:styleId="Altyaz">
    <w:name w:val="Subtitle"/>
    <w:basedOn w:val="Balk"/>
    <w:qFormat/>
    <w:pPr>
      <w:widowControl w:val="0"/>
      <w:jc w:val="center"/>
    </w:pPr>
    <w:rPr>
      <w:rFonts w:ascii="Times New Roman" w:eastAsia="SimSun" w:hAnsi="Times New Roman" w:cs="Arial"/>
      <w:i/>
      <w:iCs/>
      <w:lang w:eastAsia="zh-CN" w:bidi="hi-IN"/>
    </w:rPr>
  </w:style>
  <w:style w:type="paragraph" w:styleId="KonuBal">
    <w:name w:val="Title"/>
    <w:basedOn w:val="Normal"/>
    <w:qFormat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styleId="AltBilgi">
    <w:name w:val="footer"/>
    <w:basedOn w:val="Normal"/>
  </w:style>
  <w:style w:type="paragraph" w:styleId="DipnotMetni">
    <w:name w:val="footnote text"/>
    <w:basedOn w:val="Normal"/>
  </w:style>
  <w:style w:type="numbering" w:customStyle="1" w:styleId="WW8Num1">
    <w:name w:val="WW8Num1"/>
    <w:qFormat/>
  </w:style>
  <w:style w:type="paragraph" w:styleId="stBilgi">
    <w:name w:val="header"/>
    <w:basedOn w:val="Normal"/>
    <w:link w:val="stBilgiChar"/>
    <w:uiPriority w:val="99"/>
    <w:unhideWhenUsed/>
    <w:rsid w:val="00042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2E09"/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OSMAN ULUSOY 99352</cp:lastModifiedBy>
  <cp:revision>2</cp:revision>
  <cp:lastPrinted>2018-05-30T13:22:00Z</cp:lastPrinted>
  <dcterms:created xsi:type="dcterms:W3CDTF">2024-11-25T12:41:00Z</dcterms:created>
  <dcterms:modified xsi:type="dcterms:W3CDTF">2024-11-25T12:41:00Z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