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675FCD25" w:rsidR="00137B17" w:rsidRDefault="001A3A64" w:rsidP="00137B17">
      <w:pPr>
        <w:jc w:val="center"/>
      </w:pPr>
      <w:r>
        <w:rPr>
          <w:b/>
          <w:bCs/>
        </w:rPr>
        <w:t>VAN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10C21779" w:rsidR="00137B17" w:rsidRDefault="00137B17" w:rsidP="00BF5143">
      <w:pPr>
        <w:ind w:firstLine="567"/>
        <w:jc w:val="both"/>
      </w:pPr>
      <w:r>
        <w:t xml:space="preserve">Atanacağım </w:t>
      </w:r>
      <w:r w:rsidR="001A3A64">
        <w:t xml:space="preserve">Van </w:t>
      </w:r>
      <w:r w:rsidR="00B45410">
        <w:t xml:space="preserve">merkez ve mülhakat adliyelerindeki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1A3A64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ABDÜLVAHAP DEMİR 86750</cp:lastModifiedBy>
  <cp:revision>7</cp:revision>
  <dcterms:created xsi:type="dcterms:W3CDTF">2021-08-19T07:18:00Z</dcterms:created>
  <dcterms:modified xsi:type="dcterms:W3CDTF">2025-11-24T07:48:00Z</dcterms:modified>
</cp:coreProperties>
</file>