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F6E8D" w14:textId="3262E812" w:rsidR="00BD2CA3" w:rsidRDefault="00BD2CA3" w:rsidP="00BD2CA3">
      <w:pPr>
        <w:jc w:val="both"/>
        <w:rPr>
          <w:rFonts w:ascii="Times New Roman" w:hAnsi="Times New Roman" w:cs="Times New Roman"/>
          <w:sz w:val="24"/>
          <w:szCs w:val="24"/>
        </w:rPr>
      </w:pPr>
      <w:r w:rsidRPr="00BD2CA3">
        <w:rPr>
          <w:rFonts w:ascii="Times New Roman" w:hAnsi="Times New Roman" w:cs="Times New Roman"/>
          <w:sz w:val="24"/>
          <w:szCs w:val="24"/>
        </w:rPr>
        <w:t xml:space="preserve">Adalet Bakanlığı Memur, Sınav-Atama ve Nakil Yönetmeliğinin 6-18/c maddesinde bulunan şartları taşıdığını </w:t>
      </w:r>
      <w:r w:rsidRPr="00696603">
        <w:rPr>
          <w:rFonts w:ascii="Times New Roman" w:hAnsi="Times New Roman" w:cs="Times New Roman"/>
          <w:b/>
          <w:bCs/>
          <w:color w:val="FF0000"/>
          <w:sz w:val="24"/>
          <w:szCs w:val="24"/>
        </w:rPr>
        <w:t>Sağlık Bakanlığına bağlı tam teşekküllü Devlet hastanelerinden</w:t>
      </w:r>
      <w:r w:rsidRPr="00696603">
        <w:rPr>
          <w:rFonts w:ascii="Times New Roman" w:hAnsi="Times New Roman" w:cs="Times New Roman"/>
          <w:color w:val="FF0000"/>
          <w:sz w:val="24"/>
          <w:szCs w:val="24"/>
        </w:rPr>
        <w:t xml:space="preserve"> </w:t>
      </w:r>
      <w:r w:rsidRPr="00BD2CA3">
        <w:rPr>
          <w:rFonts w:ascii="Times New Roman" w:hAnsi="Times New Roman" w:cs="Times New Roman"/>
          <w:sz w:val="24"/>
          <w:szCs w:val="24"/>
        </w:rPr>
        <w:t xml:space="preserve">alacakları sağlık kurulu raporu ile belgelemeleri gerekmektedir. Adayların hangi unvana atama işlemi yapılacak ise o unvana dair görev yapıp yapamayacağı sağlık kurulu raporunda ayrıca belirtilmesi gerekmekte olup, aşağıdaki belirtilen unvanlarda sınavı asil olarak kazanan adayların alacakları sağlık kurulu raporunda </w:t>
      </w:r>
      <w:r w:rsidR="00696603">
        <w:rPr>
          <w:rFonts w:ascii="Times New Roman" w:hAnsi="Times New Roman" w:cs="Times New Roman"/>
          <w:sz w:val="24"/>
          <w:szCs w:val="24"/>
        </w:rPr>
        <w:t xml:space="preserve">olması gereken metinler aşağıda verilmiştir. </w:t>
      </w:r>
    </w:p>
    <w:p w14:paraId="176DD32F" w14:textId="77777777" w:rsidR="00696603" w:rsidRPr="00BD2CA3" w:rsidRDefault="00696603" w:rsidP="00BD2CA3">
      <w:pPr>
        <w:jc w:val="both"/>
        <w:rPr>
          <w:rFonts w:ascii="Times New Roman" w:hAnsi="Times New Roman" w:cs="Times New Roman"/>
          <w:sz w:val="24"/>
          <w:szCs w:val="24"/>
        </w:rPr>
      </w:pPr>
    </w:p>
    <w:p w14:paraId="5B924988" w14:textId="14C23839"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Sözleşmeli İnfaz ve Koruma Memuru için Sağlık Kurulu Raporunda olması gereken metin;</w:t>
      </w:r>
      <w:r w:rsidRPr="00BD2CA3">
        <w:rPr>
          <w:rFonts w:ascii="Times New Roman" w:hAnsi="Times New Roman" w:cs="Times New Roman"/>
          <w:sz w:val="24"/>
          <w:szCs w:val="24"/>
        </w:rPr>
        <w:t xml:space="preserve"> </w:t>
      </w:r>
      <w:r w:rsidR="00BC3550" w:rsidRPr="00BC3550">
        <w:rPr>
          <w:rFonts w:ascii="Times New Roman" w:hAnsi="Times New Roman" w:cs="Times New Roman"/>
          <w:b/>
          <w:sz w:val="24"/>
          <w:szCs w:val="24"/>
        </w:rPr>
        <w:t xml:space="preserve">(Adalet Bakanlığı Memur Sınav, Atama ve Nakil Yönetmeliği ile Ceza ve Tevkif Evleri Genel Müdürlüğü İnfaz ve Koruma Memuru Unvanında atanacaklarda aranan sağlık şartları yönetmeliği ve ekine </w:t>
      </w:r>
      <w:bookmarkStart w:id="0" w:name="_GoBack"/>
      <w:bookmarkEnd w:id="0"/>
      <w:r w:rsidR="00BC3550" w:rsidRPr="00BC3550">
        <w:rPr>
          <w:rFonts w:ascii="Times New Roman" w:hAnsi="Times New Roman" w:cs="Times New Roman"/>
          <w:b/>
          <w:sz w:val="24"/>
          <w:szCs w:val="24"/>
        </w:rPr>
        <w:t>göre İnfaz ve Koruma Memuru Unvanında yurdun her yerinde görev yapabilir.</w:t>
      </w:r>
      <w:r w:rsidRPr="00BC3550">
        <w:rPr>
          <w:rFonts w:ascii="Times New Roman" w:hAnsi="Times New Roman" w:cs="Times New Roman"/>
          <w:b/>
          <w:bCs/>
          <w:sz w:val="24"/>
          <w:szCs w:val="24"/>
        </w:rPr>
        <w:t>)</w:t>
      </w:r>
    </w:p>
    <w:p w14:paraId="417D04A1" w14:textId="55511B59"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 xml:space="preserve">Sözleşmeli Destek Personeli </w:t>
      </w:r>
      <w:r w:rsidR="00BC3550">
        <w:rPr>
          <w:rFonts w:ascii="Times New Roman" w:hAnsi="Times New Roman" w:cs="Times New Roman"/>
          <w:b/>
          <w:bCs/>
          <w:color w:val="FF0000"/>
          <w:sz w:val="24"/>
          <w:szCs w:val="24"/>
        </w:rPr>
        <w:t>Kaloriferci</w:t>
      </w:r>
      <w:r w:rsidRPr="00BD2CA3">
        <w:rPr>
          <w:rFonts w:ascii="Times New Roman" w:hAnsi="Times New Roman" w:cs="Times New Roman"/>
          <w:b/>
          <w:bCs/>
          <w:color w:val="FF0000"/>
          <w:sz w:val="24"/>
          <w:szCs w:val="24"/>
        </w:rPr>
        <w:t xml:space="preserve"> Sağlık Kurulu Raporunda olması gereken metin;</w:t>
      </w:r>
      <w:r w:rsidRPr="00BD2CA3">
        <w:rPr>
          <w:rFonts w:ascii="Times New Roman" w:hAnsi="Times New Roman" w:cs="Times New Roman"/>
          <w:color w:val="FF0000"/>
          <w:sz w:val="24"/>
          <w:szCs w:val="24"/>
        </w:rPr>
        <w:t xml:space="preserve"> </w:t>
      </w:r>
      <w:r w:rsidRPr="00BD2CA3">
        <w:rPr>
          <w:rFonts w:ascii="Times New Roman" w:hAnsi="Times New Roman" w:cs="Times New Roman"/>
          <w:b/>
          <w:bCs/>
          <w:sz w:val="24"/>
          <w:szCs w:val="24"/>
        </w:rPr>
        <w:t xml:space="preserve">(Görevini devamlı yapmasına engel olabilecek akıl hastalığı veya bedensel özürlü olmadığını, şaşılık, körlük, topallık, işitme kaybı, çehrede sabit eser, uzuv noksanlığı, kekemelik ve benzeri engeller bulunmadığını gösteren sağlık kurulu raporudur. </w:t>
      </w:r>
      <w:r w:rsidR="00BC3550">
        <w:rPr>
          <w:rFonts w:ascii="Times New Roman" w:hAnsi="Times New Roman" w:cs="Times New Roman"/>
          <w:b/>
          <w:bCs/>
          <w:sz w:val="24"/>
          <w:szCs w:val="24"/>
        </w:rPr>
        <w:t>Kaloriferci</w:t>
      </w:r>
      <w:r w:rsidRPr="00BD2CA3">
        <w:rPr>
          <w:rFonts w:ascii="Times New Roman" w:hAnsi="Times New Roman" w:cs="Times New Roman"/>
          <w:b/>
          <w:bCs/>
          <w:sz w:val="24"/>
          <w:szCs w:val="24"/>
        </w:rPr>
        <w:t xml:space="preserve"> olur. </w:t>
      </w:r>
      <w:r w:rsidR="00BC3550">
        <w:rPr>
          <w:rFonts w:ascii="Times New Roman" w:hAnsi="Times New Roman" w:cs="Times New Roman"/>
          <w:b/>
          <w:bCs/>
          <w:sz w:val="24"/>
          <w:szCs w:val="24"/>
        </w:rPr>
        <w:t>Kaloriferci</w:t>
      </w:r>
      <w:r w:rsidR="00BC3550" w:rsidRPr="00BD2CA3">
        <w:rPr>
          <w:rFonts w:ascii="Times New Roman" w:hAnsi="Times New Roman" w:cs="Times New Roman"/>
          <w:b/>
          <w:bCs/>
          <w:sz w:val="24"/>
          <w:szCs w:val="24"/>
        </w:rPr>
        <w:t xml:space="preserve"> </w:t>
      </w:r>
      <w:r w:rsidRPr="00BD2CA3">
        <w:rPr>
          <w:rFonts w:ascii="Times New Roman" w:hAnsi="Times New Roman" w:cs="Times New Roman"/>
          <w:b/>
          <w:bCs/>
          <w:sz w:val="24"/>
          <w:szCs w:val="24"/>
        </w:rPr>
        <w:t>olarak yurdun her yerinde görev yapabilir.)</w:t>
      </w:r>
    </w:p>
    <w:p w14:paraId="0D594B11" w14:textId="2BCE2C79"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 xml:space="preserve">Sözleşmeli Hemşire Sağlık Kurulu Raporunda olması gereken metin; </w:t>
      </w:r>
      <w:r w:rsidRPr="00BD2CA3">
        <w:rPr>
          <w:rFonts w:ascii="Times New Roman" w:hAnsi="Times New Roman" w:cs="Times New Roman"/>
          <w:b/>
          <w:bCs/>
          <w:sz w:val="24"/>
          <w:szCs w:val="24"/>
        </w:rPr>
        <w:t>(Görevini devamlı yapmasına engel olabilecek akıl hastalığı veya bedensel özürlü olmadığını, şaşılık, körlük, topallık, işitme kaybı, çehrede sabit eser, uzuv noksanlığı, kekemelik ve benzeri engeller bulunmadığını gösteren sağlık kurulu raporudur. Hemşire olur. Hemşire olarak yurdun her yerinde görev yapabilir.)</w:t>
      </w:r>
    </w:p>
    <w:sectPr w:rsidR="00BD2CA3" w:rsidRPr="00BD2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A3"/>
    <w:rsid w:val="001D524F"/>
    <w:rsid w:val="00696603"/>
    <w:rsid w:val="006B5C06"/>
    <w:rsid w:val="00AA78A5"/>
    <w:rsid w:val="00BC3550"/>
    <w:rsid w:val="00BD2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AE99"/>
  <w15:chartTrackingRefBased/>
  <w15:docId w15:val="{76FA6520-E1AB-4B2F-909E-110B8030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BAYINDIR 117037</dc:creator>
  <cp:keywords/>
  <dc:description/>
  <cp:lastModifiedBy>HÜSEYİN GÖKSÜGÜZEL 202995</cp:lastModifiedBy>
  <cp:revision>11</cp:revision>
  <dcterms:created xsi:type="dcterms:W3CDTF">2025-11-27T11:24:00Z</dcterms:created>
  <dcterms:modified xsi:type="dcterms:W3CDTF">2025-12-09T07:22:00Z</dcterms:modified>
</cp:coreProperties>
</file>